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F74E9" w:rsidRDefault="003B08BB">
      <w:proofErr w:type="spellStart"/>
      <w:proofErr w:type="gramStart"/>
      <w:r>
        <w:t>iTeams</w:t>
      </w:r>
      <w:proofErr w:type="spellEnd"/>
      <w:proofErr w:type="gramEnd"/>
      <w:r>
        <w:t xml:space="preserve"> Lesson Plan</w:t>
      </w:r>
    </w:p>
    <w:p w:rsidR="00EF74E9" w:rsidRDefault="00EF74E9"/>
    <w:p w:rsidR="00EF74E9" w:rsidRDefault="00EF74E9"/>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F74E9">
        <w:tc>
          <w:tcPr>
            <w:tcW w:w="9360" w:type="dxa"/>
            <w:tcMar>
              <w:top w:w="100" w:type="dxa"/>
              <w:left w:w="100" w:type="dxa"/>
              <w:bottom w:w="100" w:type="dxa"/>
              <w:right w:w="100" w:type="dxa"/>
            </w:tcMar>
          </w:tcPr>
          <w:p w:rsidR="00EF74E9" w:rsidRDefault="003B08BB">
            <w:pPr>
              <w:widowControl w:val="0"/>
              <w:spacing w:line="240" w:lineRule="auto"/>
            </w:pPr>
            <w:r>
              <w:t>Name of Lesson/Grade Level: Bike Gears/ 7th grade math</w:t>
            </w:r>
          </w:p>
        </w:tc>
      </w:tr>
      <w:tr w:rsidR="00EF74E9">
        <w:tc>
          <w:tcPr>
            <w:tcW w:w="9360" w:type="dxa"/>
            <w:tcMar>
              <w:top w:w="100" w:type="dxa"/>
              <w:left w:w="100" w:type="dxa"/>
              <w:bottom w:w="100" w:type="dxa"/>
              <w:right w:w="100" w:type="dxa"/>
            </w:tcMar>
          </w:tcPr>
          <w:p w:rsidR="00EF74E9" w:rsidRDefault="003B08BB">
            <w:pPr>
              <w:widowControl w:val="0"/>
              <w:spacing w:line="240" w:lineRule="auto"/>
            </w:pPr>
            <w:r>
              <w:t>Big Idea/Focus of Lesson:  Gear Ratios/Ratio and Proportion</w:t>
            </w:r>
          </w:p>
        </w:tc>
      </w:tr>
      <w:tr w:rsidR="00EF74E9">
        <w:tc>
          <w:tcPr>
            <w:tcW w:w="9360" w:type="dxa"/>
            <w:tcMar>
              <w:top w:w="100" w:type="dxa"/>
              <w:left w:w="100" w:type="dxa"/>
              <w:bottom w:w="100" w:type="dxa"/>
              <w:right w:w="100" w:type="dxa"/>
            </w:tcMar>
          </w:tcPr>
          <w:p w:rsidR="00EF74E9" w:rsidRDefault="003B08BB">
            <w:pPr>
              <w:widowControl w:val="0"/>
              <w:spacing w:line="240" w:lineRule="auto"/>
            </w:pPr>
            <w:r>
              <w:t>Lesson of Overview:  Students will work with bike gears to look at the ratio between, teeth number, crank turns, wheel turns, and distance traveled.</w:t>
            </w:r>
          </w:p>
        </w:tc>
      </w:tr>
      <w:tr w:rsidR="00EF74E9">
        <w:tc>
          <w:tcPr>
            <w:tcW w:w="9360" w:type="dxa"/>
            <w:tcMar>
              <w:top w:w="100" w:type="dxa"/>
              <w:left w:w="100" w:type="dxa"/>
              <w:bottom w:w="100" w:type="dxa"/>
              <w:right w:w="100" w:type="dxa"/>
            </w:tcMar>
          </w:tcPr>
          <w:p w:rsidR="00EF74E9" w:rsidRDefault="003B08BB">
            <w:pPr>
              <w:widowControl w:val="0"/>
              <w:spacing w:line="240" w:lineRule="auto"/>
            </w:pPr>
            <w:r>
              <w:t>Materials:  Bikes!</w:t>
            </w:r>
          </w:p>
        </w:tc>
      </w:tr>
      <w:tr w:rsidR="00EF74E9">
        <w:tc>
          <w:tcPr>
            <w:tcW w:w="9360" w:type="dxa"/>
            <w:tcMar>
              <w:top w:w="100" w:type="dxa"/>
              <w:left w:w="100" w:type="dxa"/>
              <w:bottom w:w="100" w:type="dxa"/>
              <w:right w:w="100" w:type="dxa"/>
            </w:tcMar>
          </w:tcPr>
          <w:p w:rsidR="00EF74E9" w:rsidRDefault="003B08BB">
            <w:pPr>
              <w:widowControl w:val="0"/>
              <w:spacing w:line="240" w:lineRule="auto"/>
            </w:pPr>
            <w:r>
              <w:t>Core Content:</w:t>
            </w:r>
          </w:p>
          <w:p w:rsidR="00EF74E9" w:rsidRDefault="00EF74E9">
            <w:pPr>
              <w:widowControl w:val="0"/>
              <w:spacing w:line="240" w:lineRule="auto"/>
            </w:pPr>
          </w:p>
          <w:p w:rsidR="00EF74E9" w:rsidRDefault="00EF74E9">
            <w:pPr>
              <w:widowControl w:val="0"/>
              <w:spacing w:line="240" w:lineRule="auto"/>
            </w:pPr>
          </w:p>
          <w:p w:rsidR="00EF74E9" w:rsidRDefault="003B08BB">
            <w:pPr>
              <w:widowControl w:val="0"/>
              <w:spacing w:line="240" w:lineRule="auto"/>
            </w:pPr>
            <w:r>
              <w:t>Science and/or Math Practices:</w:t>
            </w:r>
          </w:p>
          <w:p w:rsidR="00EF74E9" w:rsidRDefault="003B08BB">
            <w:pPr>
              <w:widowControl w:val="0"/>
              <w:numPr>
                <w:ilvl w:val="0"/>
                <w:numId w:val="1"/>
              </w:numPr>
              <w:spacing w:line="240" w:lineRule="auto"/>
              <w:ind w:hanging="359"/>
              <w:contextualSpacing/>
            </w:pPr>
            <w:r>
              <w:t>Constructing viable arguments and critiquing the work of others.</w:t>
            </w:r>
          </w:p>
          <w:p w:rsidR="00EF74E9" w:rsidRDefault="00EF74E9">
            <w:pPr>
              <w:widowControl w:val="0"/>
              <w:spacing w:line="240" w:lineRule="auto"/>
            </w:pPr>
          </w:p>
          <w:p w:rsidR="00EF74E9" w:rsidRDefault="00EF74E9">
            <w:pPr>
              <w:widowControl w:val="0"/>
              <w:spacing w:line="240" w:lineRule="auto"/>
            </w:pPr>
          </w:p>
          <w:p w:rsidR="00EF74E9" w:rsidRDefault="003B08BB">
            <w:pPr>
              <w:widowControl w:val="0"/>
              <w:spacing w:line="240" w:lineRule="auto"/>
            </w:pPr>
            <w:r>
              <w:t>Cross-Cutting Concept(s):</w:t>
            </w:r>
          </w:p>
          <w:p w:rsidR="00EF74E9" w:rsidRDefault="00EF74E9">
            <w:pPr>
              <w:widowControl w:val="0"/>
              <w:spacing w:line="240" w:lineRule="auto"/>
            </w:pPr>
          </w:p>
          <w:p w:rsidR="00EF74E9" w:rsidRDefault="00EF74E9">
            <w:pPr>
              <w:widowControl w:val="0"/>
              <w:spacing w:line="240" w:lineRule="auto"/>
            </w:pPr>
          </w:p>
          <w:p w:rsidR="00EF74E9" w:rsidRDefault="00EF74E9">
            <w:pPr>
              <w:widowControl w:val="0"/>
              <w:spacing w:line="240" w:lineRule="auto"/>
            </w:pPr>
          </w:p>
        </w:tc>
      </w:tr>
      <w:tr w:rsidR="00EF74E9">
        <w:tc>
          <w:tcPr>
            <w:tcW w:w="9360" w:type="dxa"/>
            <w:tcMar>
              <w:top w:w="100" w:type="dxa"/>
              <w:left w:w="100" w:type="dxa"/>
              <w:bottom w:w="100" w:type="dxa"/>
              <w:right w:w="100" w:type="dxa"/>
            </w:tcMar>
          </w:tcPr>
          <w:p w:rsidR="00EF74E9" w:rsidRDefault="003B08BB">
            <w:pPr>
              <w:widowControl w:val="0"/>
              <w:spacing w:line="240" w:lineRule="auto"/>
            </w:pPr>
            <w:r>
              <w:t>Assessment: Gears! Performance Assessment</w:t>
            </w:r>
          </w:p>
          <w:p w:rsidR="00EF74E9" w:rsidRDefault="00EF74E9">
            <w:pPr>
              <w:widowControl w:val="0"/>
              <w:spacing w:line="240" w:lineRule="auto"/>
            </w:pPr>
          </w:p>
          <w:p w:rsidR="00EF74E9" w:rsidRDefault="003B08BB">
            <w:pPr>
              <w:widowControl w:val="0"/>
              <w:spacing w:line="240" w:lineRule="auto"/>
            </w:pPr>
            <w:r>
              <w:t>How many speeds on a 21-speed bike?</w:t>
            </w:r>
          </w:p>
        </w:tc>
      </w:tr>
    </w:tbl>
    <w:p w:rsidR="00EF74E9" w:rsidRDefault="00EF74E9"/>
    <w:p w:rsidR="00EF74E9" w:rsidRDefault="00EF74E9"/>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3285"/>
        <w:gridCol w:w="3810"/>
      </w:tblGrid>
      <w:tr w:rsidR="00EF74E9">
        <w:tc>
          <w:tcPr>
            <w:tcW w:w="2265" w:type="dxa"/>
            <w:tcMar>
              <w:top w:w="100" w:type="dxa"/>
              <w:left w:w="100" w:type="dxa"/>
              <w:bottom w:w="100" w:type="dxa"/>
              <w:right w:w="100" w:type="dxa"/>
            </w:tcMar>
          </w:tcPr>
          <w:p w:rsidR="00EF74E9" w:rsidRDefault="00EF74E9">
            <w:pPr>
              <w:widowControl w:val="0"/>
              <w:spacing w:line="240" w:lineRule="auto"/>
            </w:pPr>
          </w:p>
        </w:tc>
        <w:tc>
          <w:tcPr>
            <w:tcW w:w="3285" w:type="dxa"/>
            <w:tcMar>
              <w:top w:w="100" w:type="dxa"/>
              <w:left w:w="100" w:type="dxa"/>
              <w:bottom w:w="100" w:type="dxa"/>
              <w:right w:w="100" w:type="dxa"/>
            </w:tcMar>
          </w:tcPr>
          <w:p w:rsidR="00EF74E9" w:rsidRDefault="003B08BB">
            <w:pPr>
              <w:widowControl w:val="0"/>
              <w:spacing w:line="240" w:lineRule="auto"/>
            </w:pPr>
            <w:r>
              <w:rPr>
                <w:b/>
              </w:rPr>
              <w:t>Teacher will...</w:t>
            </w:r>
          </w:p>
        </w:tc>
        <w:tc>
          <w:tcPr>
            <w:tcW w:w="3810" w:type="dxa"/>
            <w:tcMar>
              <w:top w:w="100" w:type="dxa"/>
              <w:left w:w="100" w:type="dxa"/>
              <w:bottom w:w="100" w:type="dxa"/>
              <w:right w:w="100" w:type="dxa"/>
            </w:tcMar>
          </w:tcPr>
          <w:p w:rsidR="00EF74E9" w:rsidRDefault="003B08BB">
            <w:pPr>
              <w:widowControl w:val="0"/>
              <w:spacing w:line="240" w:lineRule="auto"/>
            </w:pPr>
            <w:r>
              <w:rPr>
                <w:b/>
              </w:rPr>
              <w:t>Students will...</w:t>
            </w:r>
          </w:p>
        </w:tc>
      </w:tr>
      <w:tr w:rsidR="00EF74E9">
        <w:tc>
          <w:tcPr>
            <w:tcW w:w="2265" w:type="dxa"/>
            <w:tcMar>
              <w:top w:w="100" w:type="dxa"/>
              <w:left w:w="100" w:type="dxa"/>
              <w:bottom w:w="100" w:type="dxa"/>
              <w:right w:w="100" w:type="dxa"/>
            </w:tcMar>
          </w:tcPr>
          <w:p w:rsidR="00EF74E9" w:rsidRDefault="003B08BB">
            <w:pPr>
              <w:widowControl w:val="0"/>
              <w:spacing w:line="240" w:lineRule="auto"/>
            </w:pPr>
            <w:r>
              <w:t>Introduction:</w:t>
            </w:r>
          </w:p>
        </w:tc>
        <w:tc>
          <w:tcPr>
            <w:tcW w:w="3285" w:type="dxa"/>
            <w:tcMar>
              <w:top w:w="100" w:type="dxa"/>
              <w:left w:w="100" w:type="dxa"/>
              <w:bottom w:w="100" w:type="dxa"/>
              <w:right w:w="100" w:type="dxa"/>
            </w:tcMar>
          </w:tcPr>
          <w:p w:rsidR="00EF74E9" w:rsidRDefault="003B08BB">
            <w:pPr>
              <w:widowControl w:val="0"/>
              <w:spacing w:line="240" w:lineRule="auto"/>
            </w:pPr>
            <w:r>
              <w:t xml:space="preserve">Show gear animation </w:t>
            </w:r>
          </w:p>
          <w:p w:rsidR="00EF74E9" w:rsidRDefault="00EF74E9">
            <w:pPr>
              <w:widowControl w:val="0"/>
              <w:spacing w:line="240" w:lineRule="auto"/>
            </w:pPr>
          </w:p>
          <w:p w:rsidR="00EF74E9" w:rsidRDefault="003B08BB">
            <w:pPr>
              <w:widowControl w:val="0"/>
              <w:spacing w:line="240" w:lineRule="auto"/>
            </w:pPr>
            <w:r>
              <w:t xml:space="preserve">Cardboard or 3D gears </w:t>
            </w:r>
          </w:p>
          <w:p w:rsidR="00EF74E9" w:rsidRDefault="00EF74E9">
            <w:pPr>
              <w:widowControl w:val="0"/>
              <w:spacing w:line="240" w:lineRule="auto"/>
            </w:pPr>
          </w:p>
        </w:tc>
        <w:tc>
          <w:tcPr>
            <w:tcW w:w="3810" w:type="dxa"/>
            <w:tcMar>
              <w:top w:w="100" w:type="dxa"/>
              <w:left w:w="100" w:type="dxa"/>
              <w:bottom w:w="100" w:type="dxa"/>
              <w:right w:w="100" w:type="dxa"/>
            </w:tcMar>
          </w:tcPr>
          <w:p w:rsidR="00EF74E9" w:rsidRDefault="003B08BB">
            <w:pPr>
              <w:widowControl w:val="0"/>
              <w:spacing w:line="240" w:lineRule="auto"/>
            </w:pPr>
            <w:r>
              <w:t>Students will observe and generate questions</w:t>
            </w:r>
          </w:p>
        </w:tc>
      </w:tr>
      <w:tr w:rsidR="00EF74E9">
        <w:tc>
          <w:tcPr>
            <w:tcW w:w="2265" w:type="dxa"/>
            <w:tcMar>
              <w:top w:w="100" w:type="dxa"/>
              <w:left w:w="100" w:type="dxa"/>
              <w:bottom w:w="100" w:type="dxa"/>
              <w:right w:w="100" w:type="dxa"/>
            </w:tcMar>
          </w:tcPr>
          <w:p w:rsidR="00EF74E9" w:rsidRDefault="003B08BB">
            <w:pPr>
              <w:widowControl w:val="0"/>
              <w:spacing w:line="240" w:lineRule="auto"/>
            </w:pPr>
            <w:r>
              <w:t>Student Exploration:</w:t>
            </w:r>
          </w:p>
        </w:tc>
        <w:tc>
          <w:tcPr>
            <w:tcW w:w="3285" w:type="dxa"/>
            <w:tcMar>
              <w:top w:w="100" w:type="dxa"/>
              <w:left w:w="100" w:type="dxa"/>
              <w:bottom w:w="100" w:type="dxa"/>
              <w:right w:w="100" w:type="dxa"/>
            </w:tcMar>
          </w:tcPr>
          <w:p w:rsidR="00EF74E9" w:rsidRDefault="003B08BB">
            <w:pPr>
              <w:widowControl w:val="0"/>
              <w:spacing w:line="240" w:lineRule="auto"/>
            </w:pPr>
            <w:r>
              <w:t>How many turns of the pedal would it take to turn the wheel a whole number of turns?</w:t>
            </w:r>
          </w:p>
          <w:p w:rsidR="00EF74E9" w:rsidRDefault="003B08BB">
            <w:pPr>
              <w:widowControl w:val="0"/>
              <w:spacing w:line="240" w:lineRule="auto"/>
            </w:pPr>
            <w:r>
              <w:t>Can you set it up so that when you turn a whole number of turns of the pedal you turn a whole number of turns of the wheel?</w:t>
            </w:r>
          </w:p>
          <w:p w:rsidR="00EF74E9" w:rsidRDefault="003B08BB">
            <w:pPr>
              <w:widowControl w:val="0"/>
              <w:spacing w:line="240" w:lineRule="auto"/>
            </w:pPr>
            <w:r>
              <w:t>Which gear gives you the farthest distance with the least number of pedal rotations?</w:t>
            </w:r>
          </w:p>
          <w:p w:rsidR="00EF74E9" w:rsidRDefault="00EF74E9">
            <w:pPr>
              <w:widowControl w:val="0"/>
              <w:spacing w:line="240" w:lineRule="auto"/>
            </w:pPr>
          </w:p>
        </w:tc>
        <w:tc>
          <w:tcPr>
            <w:tcW w:w="3810" w:type="dxa"/>
            <w:tcMar>
              <w:top w:w="100" w:type="dxa"/>
              <w:left w:w="100" w:type="dxa"/>
              <w:bottom w:w="100" w:type="dxa"/>
              <w:right w:w="100" w:type="dxa"/>
            </w:tcMar>
          </w:tcPr>
          <w:p w:rsidR="00EF74E9" w:rsidRDefault="003B08BB">
            <w:pPr>
              <w:widowControl w:val="0"/>
              <w:spacing w:line="240" w:lineRule="auto"/>
            </w:pPr>
            <w:r>
              <w:t>Students will test different gear ratios to look at the relationship between gears and…</w:t>
            </w:r>
          </w:p>
          <w:p w:rsidR="00EF74E9" w:rsidRDefault="003B08BB">
            <w:pPr>
              <w:widowControl w:val="0"/>
              <w:spacing w:line="240" w:lineRule="auto"/>
            </w:pPr>
            <w:r>
              <w:t>effort for pedaling</w:t>
            </w:r>
          </w:p>
          <w:p w:rsidR="00EF74E9" w:rsidRDefault="003B08BB">
            <w:pPr>
              <w:widowControl w:val="0"/>
              <w:spacing w:line="240" w:lineRule="auto"/>
            </w:pPr>
            <w:r>
              <w:t>distance traveled</w:t>
            </w:r>
          </w:p>
          <w:p w:rsidR="00EF74E9" w:rsidRDefault="003B08BB">
            <w:pPr>
              <w:widowControl w:val="0"/>
              <w:spacing w:line="240" w:lineRule="auto"/>
            </w:pPr>
            <w:r>
              <w:t>crank turns</w:t>
            </w:r>
          </w:p>
          <w:p w:rsidR="00EF74E9" w:rsidRDefault="003B08BB">
            <w:pPr>
              <w:widowControl w:val="0"/>
              <w:spacing w:line="240" w:lineRule="auto"/>
            </w:pPr>
            <w:r>
              <w:t>wheel turns</w:t>
            </w:r>
          </w:p>
        </w:tc>
      </w:tr>
      <w:tr w:rsidR="00EF74E9">
        <w:tc>
          <w:tcPr>
            <w:tcW w:w="2265" w:type="dxa"/>
            <w:tcMar>
              <w:top w:w="100" w:type="dxa"/>
              <w:left w:w="100" w:type="dxa"/>
              <w:bottom w:w="100" w:type="dxa"/>
              <w:right w:w="100" w:type="dxa"/>
            </w:tcMar>
          </w:tcPr>
          <w:p w:rsidR="00EF74E9" w:rsidRDefault="003B08BB">
            <w:pPr>
              <w:widowControl w:val="0"/>
              <w:spacing w:line="240" w:lineRule="auto"/>
            </w:pPr>
            <w:r>
              <w:lastRenderedPageBreak/>
              <w:t>Closure/Summary:</w:t>
            </w:r>
          </w:p>
        </w:tc>
        <w:tc>
          <w:tcPr>
            <w:tcW w:w="3285" w:type="dxa"/>
            <w:tcMar>
              <w:top w:w="100" w:type="dxa"/>
              <w:left w:w="100" w:type="dxa"/>
              <w:bottom w:w="100" w:type="dxa"/>
              <w:right w:w="100" w:type="dxa"/>
            </w:tcMar>
          </w:tcPr>
          <w:p w:rsidR="00EF74E9" w:rsidRDefault="003B08BB">
            <w:pPr>
              <w:widowControl w:val="0"/>
              <w:spacing w:line="240" w:lineRule="auto"/>
            </w:pPr>
            <w:r>
              <w:t>Show video clip on how gears work on a bike?</w:t>
            </w:r>
          </w:p>
        </w:tc>
        <w:tc>
          <w:tcPr>
            <w:tcW w:w="3810" w:type="dxa"/>
            <w:tcMar>
              <w:top w:w="100" w:type="dxa"/>
              <w:left w:w="100" w:type="dxa"/>
              <w:bottom w:w="100" w:type="dxa"/>
              <w:right w:w="100" w:type="dxa"/>
            </w:tcMar>
          </w:tcPr>
          <w:p w:rsidR="00EF74E9" w:rsidRDefault="003B08BB">
            <w:pPr>
              <w:widowControl w:val="0"/>
              <w:spacing w:line="240" w:lineRule="auto"/>
            </w:pPr>
            <w:r>
              <w:t>How many turns of the pedal would it take to turn the wheel a whole number of turns?</w:t>
            </w:r>
          </w:p>
          <w:p w:rsidR="00EF74E9" w:rsidRDefault="003B08BB">
            <w:pPr>
              <w:widowControl w:val="0"/>
              <w:spacing w:line="240" w:lineRule="auto"/>
            </w:pPr>
            <w:r>
              <w:t>Can you set it up so that when you turn a whole number of turns of the pedal you turn a whole number of turns of the wheel?</w:t>
            </w:r>
          </w:p>
        </w:tc>
      </w:tr>
    </w:tbl>
    <w:p w:rsidR="00EF74E9" w:rsidRDefault="00EF74E9"/>
    <w:p w:rsidR="00EF74E9" w:rsidRDefault="00EF74E9"/>
    <w:p w:rsidR="00EF74E9" w:rsidRDefault="003B08BB">
      <w:r>
        <w:t>Resources:</w:t>
      </w:r>
    </w:p>
    <w:p w:rsidR="00EF74E9" w:rsidRDefault="009748E3">
      <w:hyperlink r:id="rId6">
        <w:r w:rsidR="003B08BB">
          <w:rPr>
            <w:color w:val="1155CC"/>
            <w:u w:val="single"/>
          </w:rPr>
          <w:t>http://www.glencoe.com/sites/common_assets/mathematics/teacher/middle_school_resources/scimath_lab13.pdf</w:t>
        </w:r>
      </w:hyperlink>
    </w:p>
    <w:p w:rsidR="00EF74E9" w:rsidRDefault="00EF74E9"/>
    <w:p w:rsidR="00EF74E9" w:rsidRDefault="009748E3">
      <w:hyperlink r:id="rId7">
        <w:r w:rsidR="003B08BB">
          <w:rPr>
            <w:color w:val="1155CC"/>
            <w:u w:val="single"/>
          </w:rPr>
          <w:t>http://www.science-animations.com/support-files/m01gears.swf</w:t>
        </w:r>
      </w:hyperlink>
    </w:p>
    <w:p w:rsidR="00EF74E9" w:rsidRDefault="00EF74E9"/>
    <w:p w:rsidR="00EF74E9" w:rsidRDefault="003B08BB">
      <w:r>
        <w:t>Gear Animations:</w:t>
      </w:r>
    </w:p>
    <w:p w:rsidR="00EF74E9" w:rsidRDefault="009748E3">
      <w:hyperlink r:id="rId8">
        <w:r w:rsidR="003B08BB">
          <w:rPr>
            <w:color w:val="1155CC"/>
            <w:u w:val="single"/>
          </w:rPr>
          <w:t>http://apps.engr.utexas.edu/aim/curriculum/gears.htm</w:t>
        </w:r>
      </w:hyperlink>
    </w:p>
    <w:p w:rsidR="00EF74E9" w:rsidRDefault="009748E3">
      <w:hyperlink r:id="rId9">
        <w:r w:rsidR="003B08BB">
          <w:rPr>
            <w:color w:val="1155CC"/>
            <w:u w:val="single"/>
          </w:rPr>
          <w:t>http://puzzling.caret.cam.ac.uk/game.php?game=25&amp;</w:t>
        </w:r>
      </w:hyperlink>
    </w:p>
    <w:p w:rsidR="00EF74E9" w:rsidRDefault="009748E3">
      <w:hyperlink r:id="rId10">
        <w:r w:rsidR="003B08BB">
          <w:rPr>
            <w:color w:val="1155CC"/>
            <w:u w:val="single"/>
          </w:rPr>
          <w:t>http://illuminations.nctm.org/Activity.aspx?id=3549</w:t>
        </w:r>
      </w:hyperlink>
    </w:p>
    <w:p w:rsidR="00EF74E9" w:rsidRDefault="00EF74E9"/>
    <w:p w:rsidR="00EF74E9" w:rsidRDefault="003B08BB">
      <w:r>
        <w:t>Gear Template Generator</w:t>
      </w:r>
    </w:p>
    <w:p w:rsidR="00EF74E9" w:rsidRDefault="009748E3">
      <w:hyperlink r:id="rId11">
        <w:r w:rsidR="003B08BB">
          <w:rPr>
            <w:color w:val="1155CC"/>
            <w:u w:val="single"/>
          </w:rPr>
          <w:t>https://woodgears.ca/gear_cutting/template.html</w:t>
        </w:r>
      </w:hyperlink>
    </w:p>
    <w:p w:rsidR="00EF74E9" w:rsidRDefault="003B08BB">
      <w:r>
        <w:t>----------------------------------------------------------------------------------------------------------------------------</w:t>
      </w:r>
    </w:p>
    <w:p w:rsidR="00EF74E9" w:rsidRDefault="003B08BB">
      <w:r>
        <w:rPr>
          <w:b/>
        </w:rPr>
        <w:t>GEAR EXPLORATION--JULIA</w:t>
      </w:r>
    </w:p>
    <w:p w:rsidR="00EF74E9" w:rsidRDefault="00EF74E9"/>
    <w:p w:rsidR="00EF74E9" w:rsidRDefault="003B08BB">
      <w:r>
        <w:t>I began by showing an animation of three interlocking gears.</w:t>
      </w:r>
    </w:p>
    <w:p w:rsidR="00EF74E9" w:rsidRDefault="009748E3">
      <w:hyperlink r:id="rId12">
        <w:r w:rsidR="003B08BB">
          <w:rPr>
            <w:color w:val="1155CC"/>
            <w:u w:val="single"/>
          </w:rPr>
          <w:t>https://www.youtube.com/watch?v=kUPjcKF3hA8</w:t>
        </w:r>
      </w:hyperlink>
    </w:p>
    <w:p w:rsidR="00EF74E9" w:rsidRDefault="00EF74E9"/>
    <w:p w:rsidR="00EF74E9" w:rsidRDefault="003B08BB">
      <w:r>
        <w:t>We talked as a class about…</w:t>
      </w:r>
    </w:p>
    <w:p w:rsidR="00EF74E9" w:rsidRDefault="003B08BB">
      <w:pPr>
        <w:numPr>
          <w:ilvl w:val="0"/>
          <w:numId w:val="2"/>
        </w:numPr>
        <w:ind w:hanging="359"/>
        <w:contextualSpacing/>
      </w:pPr>
      <w:r>
        <w:t>What kinds of objects have gears?  (bikes, clocks, cars, toys, things that move)</w:t>
      </w:r>
    </w:p>
    <w:p w:rsidR="00EF74E9" w:rsidRDefault="003B08BB">
      <w:pPr>
        <w:numPr>
          <w:ilvl w:val="0"/>
          <w:numId w:val="2"/>
        </w:numPr>
        <w:ind w:hanging="359"/>
        <w:contextualSpacing/>
      </w:pPr>
      <w:r>
        <w:t>What do you notice about gears in the animation? (they are different sizes, the smaller one turns faster, some have more teeth)</w:t>
      </w:r>
    </w:p>
    <w:p w:rsidR="00EF74E9" w:rsidRDefault="003B08BB">
      <w:r>
        <w:t>I handed students a gear set and an observation sheet.  The directions were to look for relationships between teeth and turns.  They recorded their observations, reported out, added to their observations based on classmates’ responses, and then wrote a summary paragraph about the relationship between gears and teeth.</w:t>
      </w:r>
    </w:p>
    <w:p w:rsidR="00EF74E9" w:rsidRDefault="00EF74E9"/>
    <w:p w:rsidR="00EF74E9" w:rsidRDefault="00EF74E9"/>
    <w:p w:rsidR="00EF74E9" w:rsidRDefault="003B08BB">
      <w:r>
        <w:rPr>
          <w:noProof/>
        </w:rPr>
        <w:lastRenderedPageBreak/>
        <w:drawing>
          <wp:inline distT="114300" distB="114300" distL="114300" distR="114300">
            <wp:extent cx="5943600" cy="4457700"/>
            <wp:effectExtent l="0" t="0" r="0" b="0"/>
            <wp:docPr id="4" name="image10.jpg" descr="GEARS 1.jpg"/>
            <wp:cNvGraphicFramePr/>
            <a:graphic xmlns:a="http://schemas.openxmlformats.org/drawingml/2006/main">
              <a:graphicData uri="http://schemas.openxmlformats.org/drawingml/2006/picture">
                <pic:pic xmlns:pic="http://schemas.openxmlformats.org/drawingml/2006/picture">
                  <pic:nvPicPr>
                    <pic:cNvPr id="0" name="image10.jpg" descr="GEARS 1.jpg"/>
                    <pic:cNvPicPr preferRelativeResize="0"/>
                  </pic:nvPicPr>
                  <pic:blipFill>
                    <a:blip r:embed="rId13"/>
                    <a:srcRect/>
                    <a:stretch>
                      <a:fillRect/>
                    </a:stretch>
                  </pic:blipFill>
                  <pic:spPr>
                    <a:xfrm>
                      <a:off x="0" y="0"/>
                      <a:ext cx="5943600" cy="4457700"/>
                    </a:xfrm>
                    <a:prstGeom prst="rect">
                      <a:avLst/>
                    </a:prstGeom>
                    <a:ln/>
                  </pic:spPr>
                </pic:pic>
              </a:graphicData>
            </a:graphic>
          </wp:inline>
        </w:drawing>
      </w:r>
    </w:p>
    <w:p w:rsidR="00EF74E9" w:rsidRDefault="00EF74E9"/>
    <w:p w:rsidR="00EF74E9" w:rsidRDefault="00EF74E9"/>
    <w:p w:rsidR="00EF74E9" w:rsidRDefault="00EF74E9"/>
    <w:p w:rsidR="00EF74E9" w:rsidRDefault="00EF74E9"/>
    <w:p w:rsidR="00EF74E9" w:rsidRDefault="003B08BB">
      <w:r>
        <w:rPr>
          <w:noProof/>
        </w:rPr>
        <w:lastRenderedPageBreak/>
        <w:drawing>
          <wp:inline distT="114300" distB="114300" distL="114300" distR="114300">
            <wp:extent cx="4572000" cy="6096000"/>
            <wp:effectExtent l="0" t="0" r="0" b="0"/>
            <wp:docPr id="6" name="image12.jpg" descr="GEARS WS 2.jpg"/>
            <wp:cNvGraphicFramePr/>
            <a:graphic xmlns:a="http://schemas.openxmlformats.org/drawingml/2006/main">
              <a:graphicData uri="http://schemas.openxmlformats.org/drawingml/2006/picture">
                <pic:pic xmlns:pic="http://schemas.openxmlformats.org/drawingml/2006/picture">
                  <pic:nvPicPr>
                    <pic:cNvPr id="0" name="image12.jpg" descr="GEARS WS 2.jpg"/>
                    <pic:cNvPicPr preferRelativeResize="0"/>
                  </pic:nvPicPr>
                  <pic:blipFill>
                    <a:blip r:embed="rId14"/>
                    <a:srcRect/>
                    <a:stretch>
                      <a:fillRect/>
                    </a:stretch>
                  </pic:blipFill>
                  <pic:spPr>
                    <a:xfrm>
                      <a:off x="0" y="0"/>
                      <a:ext cx="4572000" cy="6096000"/>
                    </a:xfrm>
                    <a:prstGeom prst="rect">
                      <a:avLst/>
                    </a:prstGeom>
                    <a:ln/>
                  </pic:spPr>
                </pic:pic>
              </a:graphicData>
            </a:graphic>
          </wp:inline>
        </w:drawing>
      </w:r>
    </w:p>
    <w:p w:rsidR="00EF74E9" w:rsidRDefault="00EF74E9"/>
    <w:p w:rsidR="00EF74E9" w:rsidRDefault="003B08BB">
      <w:r>
        <w:rPr>
          <w:noProof/>
        </w:rPr>
        <w:lastRenderedPageBreak/>
        <w:drawing>
          <wp:inline distT="114300" distB="114300" distL="114300" distR="114300">
            <wp:extent cx="5943600" cy="4457700"/>
            <wp:effectExtent l="0" t="0" r="0" b="0"/>
            <wp:docPr id="7" name="image13.jpg" descr="GEARS WS 3.jpg"/>
            <wp:cNvGraphicFramePr/>
            <a:graphic xmlns:a="http://schemas.openxmlformats.org/drawingml/2006/main">
              <a:graphicData uri="http://schemas.openxmlformats.org/drawingml/2006/picture">
                <pic:pic xmlns:pic="http://schemas.openxmlformats.org/drawingml/2006/picture">
                  <pic:nvPicPr>
                    <pic:cNvPr id="0" name="image13.jpg" descr="GEARS WS 3.jpg"/>
                    <pic:cNvPicPr preferRelativeResize="0"/>
                  </pic:nvPicPr>
                  <pic:blipFill>
                    <a:blip r:embed="rId15"/>
                    <a:srcRect/>
                    <a:stretch>
                      <a:fillRect/>
                    </a:stretch>
                  </pic:blipFill>
                  <pic:spPr>
                    <a:xfrm>
                      <a:off x="0" y="0"/>
                      <a:ext cx="5943600" cy="4457700"/>
                    </a:xfrm>
                    <a:prstGeom prst="rect">
                      <a:avLst/>
                    </a:prstGeom>
                    <a:ln/>
                  </pic:spPr>
                </pic:pic>
              </a:graphicData>
            </a:graphic>
          </wp:inline>
        </w:drawing>
      </w:r>
    </w:p>
    <w:p w:rsidR="00EF74E9" w:rsidRDefault="00EF74E9"/>
    <w:p w:rsidR="00EF74E9" w:rsidRDefault="00EF74E9"/>
    <w:p w:rsidR="00EF74E9" w:rsidRDefault="00EF74E9"/>
    <w:p w:rsidR="00EF74E9" w:rsidRDefault="00EF74E9">
      <w:bookmarkStart w:id="0" w:name="_GoBack"/>
      <w:bookmarkEnd w:id="0"/>
    </w:p>
    <w:p w:rsidR="00EF74E9" w:rsidRDefault="00EF74E9"/>
    <w:p w:rsidR="00EF74E9" w:rsidRDefault="00EF74E9"/>
    <w:p w:rsidR="00EF74E9" w:rsidRDefault="00EF74E9"/>
    <w:sectPr w:rsidR="00EF74E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62076"/>
    <w:multiLevelType w:val="multilevel"/>
    <w:tmpl w:val="F148FF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649C0526"/>
    <w:multiLevelType w:val="multilevel"/>
    <w:tmpl w:val="4F5E5D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F74E9"/>
    <w:rsid w:val="003B08BB"/>
    <w:rsid w:val="008F7413"/>
    <w:rsid w:val="009748E3"/>
    <w:rsid w:val="00EF7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8F74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4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8F74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4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apps.engr.utexas.edu/aim/curriculum/gears.htm" TargetMode="External"/><Relationship Id="rId13"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hyperlink" Target="http://www.science-animations.com/support-files/m01gears.swf" TargetMode="External"/><Relationship Id="rId12" Type="http://schemas.openxmlformats.org/officeDocument/2006/relationships/hyperlink" Target="https://www.youtube.com/watch?v=kUPjcKF3hA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lencoe.com/sites/common_assets/mathematics/teacher/middle_school_resources/scimath_lab13.pdf" TargetMode="External"/><Relationship Id="rId11" Type="http://schemas.openxmlformats.org/officeDocument/2006/relationships/hyperlink" Target="https://woodgears.ca/gear_cutting/template.html"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http://illuminations.nctm.org/Activity.aspx?id=3549" TargetMode="External"/><Relationship Id="rId4" Type="http://schemas.openxmlformats.org/officeDocument/2006/relationships/settings" Target="settings.xml"/><Relationship Id="rId9" Type="http://schemas.openxmlformats.org/officeDocument/2006/relationships/hyperlink" Target="http://puzzling.caret.cam.ac.uk/game.php?game=25&amp;"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Gear Exploration.docx</vt:lpstr>
    </vt:vector>
  </TitlesOfParts>
  <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Gear Exploration.docx</dc:title>
  <dc:creator>Molly Todd Monitto</dc:creator>
  <cp:lastModifiedBy>test8</cp:lastModifiedBy>
  <cp:revision>4</cp:revision>
  <dcterms:created xsi:type="dcterms:W3CDTF">2015-01-30T20:11:00Z</dcterms:created>
  <dcterms:modified xsi:type="dcterms:W3CDTF">2015-01-30T20:30:00Z</dcterms:modified>
</cp:coreProperties>
</file>